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590D" w:rsidRDefault="00635B28">
      <w:pPr>
        <w:spacing w:after="12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Пресс–релиз </w:t>
      </w:r>
    </w:p>
    <w:p w14:paraId="00000002" w14:textId="77777777" w:rsidR="0069590D" w:rsidRDefault="00635B28">
      <w:pPr>
        <w:spacing w:after="120" w:line="240" w:lineRule="auto"/>
        <w:ind w:left="3" w:hanging="3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Международной просветительской акции</w:t>
      </w:r>
    </w:p>
    <w:p w14:paraId="00000003" w14:textId="77777777" w:rsidR="0069590D" w:rsidRDefault="00635B28">
      <w:pPr>
        <w:spacing w:after="12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«Большой этнографический диктант–2023»</w:t>
      </w:r>
    </w:p>
    <w:p w14:paraId="00000004" w14:textId="77777777" w:rsidR="0069590D" w:rsidRDefault="0069590D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14:paraId="00000005" w14:textId="77777777" w:rsidR="0069590D" w:rsidRDefault="00635B28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3 по 8 ноября 2023 года пройдет ежегодная Международная просветительская акция «Большой этнографический диктант», которая знакомит с культурой народов, проживающих в России, а также позволяет оценить общий уровень этнокультурной грамотности.</w:t>
      </w:r>
    </w:p>
    <w:p w14:paraId="00000006" w14:textId="2ADED90E" w:rsidR="0069590D" w:rsidRPr="00635B28" w:rsidRDefault="00635B28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 w:rsidRPr="00635B28">
        <w:rPr>
          <w:rFonts w:ascii="Times New Roman" w:eastAsia="Times New Roman" w:hAnsi="Times New Roman" w:cs="Times New Roman"/>
          <w:sz w:val="24"/>
          <w:szCs w:val="24"/>
        </w:rPr>
        <w:t>Тульской области</w:t>
      </w:r>
      <w:r w:rsidRPr="00635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присоединяются к Акции.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Диктант проводится в канун Дня народного Единства в онлайн и офлайн форматах. Организатором Большого этнографического диктанта является Федеральное агентство по делам национальностей. </w:t>
      </w:r>
    </w:p>
    <w:p w14:paraId="00000007" w14:textId="77777777" w:rsidR="0069590D" w:rsidRDefault="00635B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Участниками Акции ежегодно становятся миллионы жителей России и зарубежных стран независимо от возраста, образования, вероисповедания и гражданства.</w:t>
      </w:r>
    </w:p>
    <w:p w14:paraId="00000008" w14:textId="1EA7EA93" w:rsidR="0069590D" w:rsidRDefault="00635B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Диктант впервые прошел в 2016 году, тогда участие в нём приняли 90 000 жителей России. В 2022 году 4 076 070 человек из 89 регионов Российской Федерации и 184 зарубежных стран проверили свой уровень этнографической грамотности</w:t>
      </w:r>
    </w:p>
    <w:p w14:paraId="00000009" w14:textId="77777777" w:rsidR="0069590D" w:rsidRDefault="00635B28">
      <w:pPr>
        <w:spacing w:after="120" w:line="240" w:lineRule="auto"/>
        <w:ind w:left="3" w:hanging="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языки Диктанта – русский, английский, испанский.</w:t>
      </w:r>
    </w:p>
    <w:p w14:paraId="0000000A" w14:textId="77777777" w:rsidR="0069590D" w:rsidRDefault="00635B28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Участникам диктанта предстоит ответить на 30 вопросов:</w:t>
      </w:r>
    </w:p>
    <w:p w14:paraId="0000000B" w14:textId="77777777" w:rsidR="0069590D" w:rsidRDefault="00635B28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 — общих для всех;</w:t>
      </w:r>
    </w:p>
    <w:p w14:paraId="0000000C" w14:textId="77777777" w:rsidR="0069590D" w:rsidRDefault="00635B28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 — уникальных для каждого субъекта России, а для заграничных площадок – посвященные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местам, связанным с Россией за пределами Российской Федерации.</w:t>
      </w:r>
    </w:p>
    <w:p w14:paraId="0000000D" w14:textId="77777777" w:rsidR="0069590D" w:rsidRDefault="00635B28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Задания для участников до 16 лет состоят из 20 общефедеральных вопросов. Максимальная сумма баллов за выполнение всех заданий – 100. Время прохождения – 45 минут.</w:t>
      </w:r>
    </w:p>
    <w:p w14:paraId="00000010" w14:textId="393D65FC" w:rsidR="0069590D" w:rsidRPr="00635B28" w:rsidRDefault="00635B28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подробную информацию о Международной просветительской акции «Большой этнографический диктант» можно узн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на сайте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официальной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https://vk.com/miretno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bookmarkStart w:id="1" w:name="_GoBack"/>
      <w:bookmarkEnd w:id="1"/>
    </w:p>
    <w:p w14:paraId="00000011" w14:textId="77777777" w:rsidR="0069590D" w:rsidRDefault="00635B28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одов много – страна одна!»</w:t>
      </w:r>
    </w:p>
    <w:p w14:paraId="00000012" w14:textId="77777777" w:rsidR="0069590D" w:rsidRDefault="006959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9590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D"/>
    <w:rsid w:val="00635B28"/>
    <w:rsid w:val="006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EC6B"/>
  <w15:docId w15:val="{2C04EA8D-2908-45A9-8FA0-BCF23129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iretno" TargetMode="External"/><Relationship Id="rId5" Type="http://schemas.openxmlformats.org/officeDocument/2006/relationships/hyperlink" Target="http://www.miretno.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8gOrpqcxFd4YQxcl/kTtBHQYRg==">CgMxLjAyCGguZ2pkZ3hzOAByITE2V1cxUE1VelZ6N19oUjNBNFI2TWVnZnprTThoaUJUeg==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Гундорова</dc:creator>
  <cp:lastModifiedBy>Савчик Елена Александровна</cp:lastModifiedBy>
  <cp:revision>2</cp:revision>
  <dcterms:created xsi:type="dcterms:W3CDTF">2023-09-27T12:03:00Z</dcterms:created>
  <dcterms:modified xsi:type="dcterms:W3CDTF">2023-11-02T08:30:00Z</dcterms:modified>
</cp:coreProperties>
</file>